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5AE9B">
      <w:pPr>
        <w:spacing w:line="6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color w:val="000000"/>
          <w:sz w:val="48"/>
          <w:szCs w:val="48"/>
        </w:rPr>
        <w:t>西安市古都燃料有限公</w:t>
      </w:r>
      <w:r>
        <w:rPr>
          <w:rFonts w:hint="eastAsia" w:ascii="黑体" w:hAnsi="黑体" w:eastAsia="黑体" w:cs="黑体"/>
          <w:sz w:val="48"/>
          <w:szCs w:val="48"/>
        </w:rPr>
        <w:t>司</w:t>
      </w:r>
    </w:p>
    <w:p w14:paraId="0E856F9A">
      <w:pPr>
        <w:pStyle w:val="2"/>
        <w:ind w:left="0" w:leftChars="0" w:firstLine="0" w:firstLineChars="0"/>
        <w:jc w:val="center"/>
        <w:rPr>
          <w:rFonts w:hint="default" w:ascii="黑体" w:hAnsi="黑体" w:eastAsia="黑体" w:cs="黑体"/>
          <w:color w:val="000000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8"/>
          <w:szCs w:val="48"/>
          <w:lang w:val="en-US" w:eastAsia="zh-CN"/>
        </w:rPr>
        <w:t>大庆路101号商业用房公开招租文件</w:t>
      </w:r>
    </w:p>
    <w:p w14:paraId="5BD3CE4A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17787201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6208FBBB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340C67F7">
      <w:pPr>
        <w:pStyle w:val="2"/>
        <w:ind w:firstLine="1440"/>
        <w:rPr>
          <w:rFonts w:ascii="黑体" w:hAnsi="黑体" w:eastAsia="黑体" w:cs="黑体"/>
          <w:color w:val="000000"/>
          <w:sz w:val="72"/>
          <w:szCs w:val="72"/>
        </w:rPr>
      </w:pPr>
    </w:p>
    <w:p w14:paraId="72841AB0">
      <w:pPr>
        <w:pStyle w:val="2"/>
        <w:ind w:firstLine="1440"/>
        <w:rPr>
          <w:rFonts w:ascii="黑体" w:hAnsi="黑体" w:eastAsia="黑体" w:cs="黑体"/>
          <w:color w:val="000000"/>
          <w:sz w:val="72"/>
          <w:szCs w:val="72"/>
        </w:rPr>
      </w:pPr>
    </w:p>
    <w:p w14:paraId="5554DA5A">
      <w:pPr>
        <w:pStyle w:val="2"/>
        <w:ind w:firstLine="1440"/>
        <w:jc w:val="center"/>
        <w:rPr>
          <w:rFonts w:ascii="黑体" w:hAnsi="黑体" w:eastAsia="黑体" w:cs="黑体"/>
          <w:color w:val="000000"/>
          <w:sz w:val="72"/>
          <w:szCs w:val="72"/>
        </w:rPr>
      </w:pPr>
    </w:p>
    <w:p w14:paraId="36330494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38DE00BB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70F95E66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472C56AF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128C5BB1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520E3668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7183ED86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558DAD83">
      <w:pPr>
        <w:pStyle w:val="2"/>
        <w:ind w:firstLine="0" w:firstLineChars="0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招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租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人：西安市古都燃料有限公司</w:t>
      </w:r>
    </w:p>
    <w:p w14:paraId="7BC68474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202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月</w:t>
      </w:r>
    </w:p>
    <w:p w14:paraId="34A9FDC0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35ADE131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</w:p>
    <w:p w14:paraId="4FA16A86">
      <w:pPr>
        <w:pStyle w:val="7"/>
        <w:numPr>
          <w:ilvl w:val="0"/>
          <w:numId w:val="0"/>
        </w:numPr>
        <w:spacing w:line="620" w:lineRule="exact"/>
        <w:ind w:leftChars="0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5E9EE77F">
      <w:pPr>
        <w:pStyle w:val="7"/>
        <w:numPr>
          <w:ilvl w:val="0"/>
          <w:numId w:val="0"/>
        </w:numPr>
        <w:spacing w:line="620" w:lineRule="exact"/>
        <w:ind w:leftChars="0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目 录</w:t>
      </w:r>
    </w:p>
    <w:p w14:paraId="1E485B1E">
      <w:pPr>
        <w:pStyle w:val="7"/>
        <w:numPr>
          <w:ilvl w:val="0"/>
          <w:numId w:val="0"/>
        </w:numPr>
        <w:spacing w:line="62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1FBFA3A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第一章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西安市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古都燃料有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限公司关于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莲湖区大庆路101号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商业用房公开招租的公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告                       </w:t>
      </w:r>
    </w:p>
    <w:p w14:paraId="15F6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一、招租房屋基本情况..........</w:t>
      </w:r>
      <w:bookmarkStart w:id="0" w:name="_Hlk158537226"/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bookmarkStart w:id="1" w:name="_Hlk158537204"/>
      <w:r>
        <w:rPr>
          <w:rFonts w:hint="eastAsia" w:ascii="仿宋" w:hAnsi="仿宋" w:eastAsia="仿宋" w:cs="仿宋"/>
          <w:color w:val="000000"/>
          <w:sz w:val="32"/>
          <w:szCs w:val="32"/>
        </w:rPr>
        <w:t>...............</w:t>
      </w:r>
      <w:bookmarkEnd w:id="1"/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</w:p>
    <w:bookmarkEnd w:id="0"/>
    <w:p w14:paraId="1BBEF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租金及费用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................................1</w:t>
      </w:r>
    </w:p>
    <w:p w14:paraId="04EA8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招租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原则..................................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</w:p>
    <w:p w14:paraId="0ACBC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、承租要求..................................</w:t>
      </w:r>
      <w:r>
        <w:rPr>
          <w:rFonts w:ascii="仿宋" w:hAnsi="仿宋" w:eastAsia="仿宋" w:cs="仿宋"/>
          <w:color w:val="000000"/>
          <w:sz w:val="32"/>
          <w:szCs w:val="32"/>
        </w:rPr>
        <w:t>2</w:t>
      </w:r>
    </w:p>
    <w:p w14:paraId="59EF4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承租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人资格要求............................2</w:t>
      </w:r>
    </w:p>
    <w:p w14:paraId="0735A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、报名时间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及相关要求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........................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</w:p>
    <w:p w14:paraId="300BC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第二章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承租人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须知.................................3</w:t>
      </w:r>
    </w:p>
    <w:p w14:paraId="4F78E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招租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程序..................................3</w:t>
      </w:r>
    </w:p>
    <w:p w14:paraId="6BD08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二、报价......................................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</w:p>
    <w:p w14:paraId="39B78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响应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文件的组成............................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</w:p>
    <w:p w14:paraId="51B8F0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 w:cs="黑体"/>
          <w:color w:val="000000"/>
          <w:sz w:val="36"/>
          <w:szCs w:val="36"/>
        </w:rPr>
      </w:pPr>
    </w:p>
    <w:p w14:paraId="1E80D2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3C5D3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1E6AFE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5CCB80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17372C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27982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4BB5D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60BB1E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43CCC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黑体"/>
          <w:b/>
          <w:bCs/>
          <w:sz w:val="36"/>
          <w:szCs w:val="36"/>
        </w:rPr>
      </w:pPr>
      <w:r>
        <w:rPr>
          <w:rFonts w:hint="eastAsia" w:ascii="Times New Roman" w:hAnsi="Times New Roman" w:eastAsia="黑体" w:cs="黑体"/>
          <w:color w:val="000000"/>
          <w:sz w:val="36"/>
          <w:szCs w:val="36"/>
          <w:lang w:val="en-US" w:eastAsia="zh-CN"/>
        </w:rPr>
        <w:t xml:space="preserve">第一章 </w:t>
      </w:r>
      <w:r>
        <w:rPr>
          <w:rFonts w:hint="eastAsia" w:ascii="Times New Roman" w:hAnsi="Times New Roman" w:eastAsia="黑体" w:cs="黑体"/>
          <w:color w:val="000000"/>
          <w:sz w:val="36"/>
          <w:szCs w:val="36"/>
        </w:rPr>
        <w:t>西安市</w:t>
      </w:r>
      <w:r>
        <w:rPr>
          <w:rFonts w:hint="eastAsia" w:ascii="Times New Roman" w:hAnsi="Times New Roman" w:eastAsia="黑体" w:cs="黑体"/>
          <w:color w:val="000000"/>
          <w:sz w:val="36"/>
          <w:szCs w:val="36"/>
          <w:lang w:val="en-US" w:eastAsia="zh-CN"/>
        </w:rPr>
        <w:t>古都燃料有</w:t>
      </w:r>
      <w:r>
        <w:rPr>
          <w:rFonts w:hint="eastAsia" w:ascii="Times New Roman" w:hAnsi="Times New Roman" w:eastAsia="黑体" w:cs="黑体"/>
          <w:color w:val="000000"/>
          <w:sz w:val="36"/>
          <w:szCs w:val="36"/>
        </w:rPr>
        <w:t>限公司关于</w:t>
      </w:r>
    </w:p>
    <w:p w14:paraId="17CE12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6"/>
          <w:szCs w:val="36"/>
        </w:rPr>
      </w:pPr>
      <w:r>
        <w:rPr>
          <w:rFonts w:hint="eastAsia" w:ascii="Times New Roman" w:hAnsi="Times New Roman" w:eastAsia="黑体" w:cs="黑体"/>
          <w:color w:val="000000"/>
          <w:sz w:val="36"/>
          <w:szCs w:val="36"/>
          <w:lang w:val="en-US" w:eastAsia="zh-CN"/>
        </w:rPr>
        <w:t>莲湖区大庆路101号</w:t>
      </w:r>
      <w:r>
        <w:rPr>
          <w:rFonts w:hint="eastAsia" w:ascii="Times New Roman" w:hAnsi="Times New Roman" w:eastAsia="黑体" w:cs="黑体"/>
          <w:color w:val="000000"/>
          <w:sz w:val="36"/>
          <w:szCs w:val="36"/>
        </w:rPr>
        <w:t>商业用房公开招租的公</w:t>
      </w:r>
      <w:r>
        <w:rPr>
          <w:rFonts w:hint="eastAsia" w:ascii="Times New Roman" w:hAnsi="Times New Roman" w:eastAsia="黑体" w:cs="黑体"/>
          <w:color w:val="000000"/>
          <w:sz w:val="36"/>
          <w:szCs w:val="36"/>
          <w:lang w:val="en-US" w:eastAsia="zh-CN"/>
        </w:rPr>
        <w:t>告</w:t>
      </w:r>
    </w:p>
    <w:p w14:paraId="26068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56EC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西安市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古都燃料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有限公司拟对公司位于西安市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莲湖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大庆</w:t>
      </w:r>
      <w:r>
        <w:rPr>
          <w:rFonts w:hint="eastAsia" w:ascii="Times New Roman" w:hAnsi="Times New Roman" w:eastAsia="仿宋_GB2312" w:cs="仿宋_GB2312"/>
          <w:sz w:val="32"/>
          <w:szCs w:val="32"/>
        </w:rPr>
        <w:t>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101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商业用房面向社会公开招租。此次招租秉持公开、公平、公正原则，欢迎符合条件的各类主体积极参与。</w:t>
      </w:r>
    </w:p>
    <w:p w14:paraId="2FE6E3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一、招租房屋基本情况</w:t>
      </w:r>
    </w:p>
    <w:p w14:paraId="15212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（一）房屋位置</w:t>
      </w:r>
    </w:p>
    <w:p w14:paraId="67E19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招租房屋位于西安市莲湖区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大庆路101号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该房屋地处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古城墙玉祥门外，东侧毗邻丝绸之路起点及洒金桥美食街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西侧紧邻复兴坊，距离地铁1号线玉祥门A口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50米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，地理位置优越，交通便利。</w:t>
      </w:r>
    </w:p>
    <w:p w14:paraId="26742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（二）房屋面积</w:t>
      </w:r>
    </w:p>
    <w:p w14:paraId="7D1C2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一层临街商铺：建筑面积30㎡；</w:t>
      </w:r>
    </w:p>
    <w:p w14:paraId="57FC1E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二层、四层：建筑面积900㎡；</w:t>
      </w:r>
    </w:p>
    <w:p w14:paraId="4BBB74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微软雅黑" w:cs="微软雅黑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拟出租商业用房建筑面积共计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930㎡</w:t>
      </w:r>
      <w:r>
        <w:rPr>
          <w:rFonts w:hint="eastAsia" w:ascii="Times New Roman" w:hAnsi="Times New Roman" w:eastAsia="微软雅黑" w:cs="微软雅黑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。</w:t>
      </w:r>
    </w:p>
    <w:p w14:paraId="6E3AF5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租赁方式</w:t>
      </w:r>
    </w:p>
    <w:p w14:paraId="60EF0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临街商铺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与二层四层整体出租。租赁期限不少于5年（含5年）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091936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其他费用</w:t>
      </w:r>
    </w:p>
    <w:p w14:paraId="5C86B3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租赁期间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物业费、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水费、电费、固话及网络费、垃圾清运等与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该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不动产有关的其他费用均由承租人承担。</w:t>
      </w:r>
    </w:p>
    <w:p w14:paraId="52D4F6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三、招租原则</w:t>
      </w:r>
    </w:p>
    <w:p w14:paraId="3A4F0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本次招租采用公开招租方式，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评分组织采用综合评分法，以综合得分最高者确定为合作单位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33864C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四、承租要求</w:t>
      </w:r>
    </w:p>
    <w:p w14:paraId="6868D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如承租人需对房屋进行装修改造提升，方案经甲方审核通过后方可实施。</w:t>
      </w:r>
    </w:p>
    <w:p w14:paraId="2EC84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承租人在租赁期间应依法、依规开展经营活动，不得从事违反国家及当地政府政策规定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经营</w:t>
      </w:r>
      <w:r>
        <w:rPr>
          <w:rFonts w:hint="eastAsia" w:ascii="Times New Roman" w:hAnsi="Times New Roman" w:eastAsia="仿宋_GB2312" w:cs="仿宋_GB2312"/>
          <w:sz w:val="32"/>
          <w:szCs w:val="32"/>
        </w:rPr>
        <w:t>,从事等对周边环境产生噪音、污染或造成影响的经营项目不在招租之列。</w:t>
      </w:r>
    </w:p>
    <w:p w14:paraId="31881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承租人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租赁期内未经出租方书面同意，承租人不得将该房屋对外转租、出借。</w:t>
      </w:r>
    </w:p>
    <w:p w14:paraId="4BCF6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其他要求按照出租方和承租人签订的《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不动产租赁合同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》执行。</w:t>
      </w:r>
    </w:p>
    <w:p w14:paraId="7C4806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租赁用途：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住宿餐饮等业态。</w:t>
      </w:r>
    </w:p>
    <w:p w14:paraId="7684E1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五、承租人资格要求</w:t>
      </w:r>
    </w:p>
    <w:p w14:paraId="77058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运营情况良好的独立法人、个体工商户，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或具有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完全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民事行为能力的自然人。</w:t>
      </w:r>
    </w:p>
    <w:p w14:paraId="37D8D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应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具有良好的社会信用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无犯罪或失信等不良行为记录。</w:t>
      </w:r>
    </w:p>
    <w:p w14:paraId="6058D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国家法律、行政法规规定的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应具备的相关经营资格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4E10534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报名时间</w:t>
      </w:r>
    </w:p>
    <w:p w14:paraId="0C424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报名时间：2026年7月27日至2026年7月31日9时-17时。</w:t>
      </w:r>
    </w:p>
    <w:p w14:paraId="62848A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报名地点：西安市新城区五四巷18号5层。</w:t>
      </w:r>
    </w:p>
    <w:p w14:paraId="1691E6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联系人：解文清  刘寅    </w:t>
      </w:r>
    </w:p>
    <w:p w14:paraId="4C8153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联系电话：18629505060  13991820177</w:t>
      </w:r>
    </w:p>
    <w:p w14:paraId="276F28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E62F88"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黑体" w:cs="黑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黑体"/>
          <w:sz w:val="36"/>
          <w:szCs w:val="36"/>
          <w:lang w:val="en-US" w:eastAsia="zh-CN"/>
        </w:rPr>
        <w:t>承租人须知</w:t>
      </w:r>
    </w:p>
    <w:p w14:paraId="2034BD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Times New Roman" w:hAnsi="Times New Roman" w:eastAsia="黑体" w:cs="仿宋"/>
          <w:sz w:val="32"/>
          <w:szCs w:val="32"/>
        </w:rPr>
      </w:pPr>
      <w:r>
        <w:rPr>
          <w:rFonts w:hint="eastAsia" w:ascii="Times New Roman" w:hAnsi="Times New Roman" w:eastAsia="黑体" w:cs="仿宋"/>
          <w:sz w:val="32"/>
          <w:szCs w:val="32"/>
        </w:rPr>
        <w:t>一、</w:t>
      </w:r>
      <w:r>
        <w:rPr>
          <w:rFonts w:hint="eastAsia" w:ascii="Times New Roman" w:hAnsi="Times New Roman" w:eastAsia="黑体" w:cs="仿宋"/>
          <w:sz w:val="32"/>
          <w:szCs w:val="32"/>
          <w:lang w:val="en-US" w:eastAsia="zh-CN"/>
        </w:rPr>
        <w:t>招租</w:t>
      </w:r>
      <w:r>
        <w:rPr>
          <w:rFonts w:hint="eastAsia" w:ascii="Times New Roman" w:hAnsi="Times New Roman" w:eastAsia="黑体" w:cs="仿宋"/>
          <w:sz w:val="32"/>
          <w:szCs w:val="32"/>
        </w:rPr>
        <w:t>程序</w:t>
      </w:r>
    </w:p>
    <w:p w14:paraId="22519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评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规定</w:t>
      </w:r>
    </w:p>
    <w:p w14:paraId="2FC5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分组织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由西安市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古都燃料有限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公司自行组建；</w:t>
      </w:r>
    </w:p>
    <w:p w14:paraId="22A837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.在评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过程中，出现各类带有争议性问题由评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分组织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共同研究确定；</w:t>
      </w:r>
    </w:p>
    <w:p w14:paraId="2A5BC3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.参加评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的人员应对评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全过程的一切相关资料及信息进行保密，不得向任何人员泄露（法律、法规另有规定的情形除外）。</w:t>
      </w:r>
    </w:p>
    <w:p w14:paraId="1D6503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承租人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确定后，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招租方不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过程以及未能中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原因作出任何解释。未中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人不得向评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分组织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成员或其他有关人员索问评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过程的情况和材料。</w:t>
      </w:r>
    </w:p>
    <w:p w14:paraId="47364E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楷体_GB2312" w:hAnsi="方正楷体_GB2312" w:eastAsia="方正楷体_GB2312" w:cs="方正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方法</w:t>
      </w:r>
    </w:p>
    <w:p w14:paraId="095D17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.本次评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采用内部评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3601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.本次评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遵循公开、公平、科学、择优原则，以价格优势、房屋用途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等因素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为考量标准，进行综合评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；</w:t>
      </w:r>
    </w:p>
    <w:p w14:paraId="27C09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.招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方无义务必须接受收到的最高价格或者其他任何响应文件。</w:t>
      </w:r>
    </w:p>
    <w:p w14:paraId="2329AA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二、报价</w:t>
      </w:r>
    </w:p>
    <w:p w14:paraId="108AA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意向承租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人所报价格为含税综合报价，报价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时注明一层临街商铺每平方米单价和二、四层每平方米单价，以及一层临街商铺和二、四层合计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年租金，并说明经营用途。</w:t>
      </w:r>
    </w:p>
    <w:p w14:paraId="31848B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firstLine="0" w:firstLineChars="0"/>
        <w:textAlignment w:val="auto"/>
        <w:rPr>
          <w:rFonts w:ascii="Times New Roman" w:hAnsi="Times New Roman" w:eastAsia="黑体" w:cs="仿宋"/>
          <w:sz w:val="32"/>
          <w:szCs w:val="32"/>
        </w:rPr>
      </w:pPr>
      <w:r>
        <w:rPr>
          <w:rFonts w:hint="eastAsia" w:ascii="Times New Roman" w:hAnsi="Times New Roman" w:eastAsia="黑体" w:cs="仿宋"/>
          <w:sz w:val="32"/>
          <w:szCs w:val="32"/>
        </w:rPr>
        <w:t>三、</w:t>
      </w:r>
      <w:r>
        <w:rPr>
          <w:rFonts w:hint="eastAsia" w:ascii="Times New Roman" w:hAnsi="Times New Roman" w:eastAsia="黑体" w:cs="仿宋"/>
          <w:sz w:val="32"/>
          <w:szCs w:val="32"/>
          <w:lang w:val="en-US" w:eastAsia="zh-CN"/>
        </w:rPr>
        <w:t>报名</w:t>
      </w:r>
      <w:r>
        <w:rPr>
          <w:rFonts w:hint="eastAsia" w:ascii="Times New Roman" w:hAnsi="Times New Roman" w:eastAsia="黑体" w:cs="仿宋"/>
          <w:sz w:val="32"/>
          <w:szCs w:val="32"/>
        </w:rPr>
        <w:t>文件的组成</w:t>
      </w:r>
    </w:p>
    <w:p w14:paraId="44FAD1C2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响应文件主要包括以下内容：</w:t>
      </w:r>
    </w:p>
    <w:p w14:paraId="3ADD2A3A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营业执照复印件；</w:t>
      </w:r>
    </w:p>
    <w:p w14:paraId="4C134066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07B53C9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法人授权委托书；</w:t>
      </w:r>
    </w:p>
    <w:p w14:paraId="78E4B65E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报价单及经营用途；</w:t>
      </w:r>
    </w:p>
    <w:p w14:paraId="7E1E348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信用资质相关证明资料。</w:t>
      </w:r>
      <w:bookmarkStart w:id="2" w:name="_GoBack"/>
      <w:bookmarkEnd w:id="2"/>
    </w:p>
    <w:p w14:paraId="4A0D4BA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0385AA">
      <w:pPr>
        <w:pStyle w:val="2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西安市古都燃料有限公司</w:t>
      </w:r>
    </w:p>
    <w:p w14:paraId="2CEC46F8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2026年7月23日</w:t>
      </w:r>
    </w:p>
    <w:p w14:paraId="23D8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87EEEA-2A75-4A16-B453-62EBFE27E3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FC6BF30-69B9-4367-A1BD-17927D9385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DA3D76F-849B-437F-B3E1-680FC6A128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800DBC4-2754-446C-8A9A-7590E113FE1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D6E3BCC-F080-4789-8EC8-009CFF98CF3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BCCDCAE4-4247-4678-8ABF-56E6444F38D5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15FD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D783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7CEA7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7CEA7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3F00A3"/>
    <w:multiLevelType w:val="singleLevel"/>
    <w:tmpl w:val="CF3F00A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19C6601"/>
    <w:multiLevelType w:val="singleLevel"/>
    <w:tmpl w:val="319C6601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62013670"/>
    <w:multiLevelType w:val="singleLevel"/>
    <w:tmpl w:val="6201367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2456D"/>
    <w:rsid w:val="01A22B59"/>
    <w:rsid w:val="020F12AD"/>
    <w:rsid w:val="076769E6"/>
    <w:rsid w:val="09B37153"/>
    <w:rsid w:val="11FE577C"/>
    <w:rsid w:val="19A277FE"/>
    <w:rsid w:val="1C1F527A"/>
    <w:rsid w:val="1F884882"/>
    <w:rsid w:val="25066932"/>
    <w:rsid w:val="26AD69E5"/>
    <w:rsid w:val="333E2D57"/>
    <w:rsid w:val="39141854"/>
    <w:rsid w:val="39203E84"/>
    <w:rsid w:val="53581F0D"/>
    <w:rsid w:val="58CC4277"/>
    <w:rsid w:val="5C583771"/>
    <w:rsid w:val="5D854353"/>
    <w:rsid w:val="5FC220A7"/>
    <w:rsid w:val="61EC568B"/>
    <w:rsid w:val="664A1DC1"/>
    <w:rsid w:val="68475AD3"/>
    <w:rsid w:val="69601EB7"/>
    <w:rsid w:val="69CA3230"/>
    <w:rsid w:val="6DCC3677"/>
    <w:rsid w:val="72DF3CF0"/>
    <w:rsid w:val="7685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1396</Words>
  <Characters>1767</Characters>
  <Lines>0</Lines>
  <Paragraphs>0</Paragraphs>
  <TotalTime>7</TotalTime>
  <ScaleCrop>false</ScaleCrop>
  <LinksUpToDate>false</LinksUpToDate>
  <CharactersWithSpaces>1829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2024-11-07T03:41:00Z</dcterms:created>
  <dc:creator>Administrator.DESKTOP-2GR5UQ2</dc:creator>
  <cp:lastModifiedBy>系统管理员</cp:lastModifiedBy>
  <dcterms:modified xsi:type="dcterms:W3CDTF">2026-07-23T09:34:05Z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EF94193994D44B9D950799B918FC0340_13</vt:lpwstr>
  </property>
  <property fmtid="{D5CDD505-2E9C-101B-9397-08002B2CF9AE}" pid="4" name="KSOTemplateDocerSaveRecord">
    <vt:lpwstr>eyJoZGlkIjoiYTYwZjhkMzYxNDJkNTRkMTdmYzY0N2NjM2E3MGYwNTMifQ==</vt:lpwstr>
  </property>
</Properties>
</file>